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C6C8" w14:textId="77777777" w:rsidR="009C5896" w:rsidRPr="00B334C8" w:rsidRDefault="009C5896">
      <w:pPr>
        <w:rPr>
          <w:b/>
          <w:u w:val="single"/>
        </w:rPr>
      </w:pPr>
      <w:r w:rsidRPr="00B334C8">
        <w:rPr>
          <w:b/>
          <w:u w:val="single"/>
        </w:rPr>
        <w:t>POLICY:</w:t>
      </w:r>
    </w:p>
    <w:p w14:paraId="48B1C7C3" w14:textId="2355A1F3" w:rsidR="009C5896" w:rsidRDefault="009C5896">
      <w:pPr>
        <w:rPr>
          <w:u w:val="single"/>
        </w:rPr>
      </w:pPr>
    </w:p>
    <w:p w14:paraId="729DDF29" w14:textId="68AAB2DC" w:rsidR="006B671B" w:rsidRPr="006B671B" w:rsidRDefault="006B671B">
      <w:r>
        <w:t>It is the policy of this facility to follow all updated regulatory guidance from CDC, CMS, and Massachusetts Department of Public Health regarding resident care during the COVID-19 pandemic.</w:t>
      </w:r>
    </w:p>
    <w:p w14:paraId="38372A2D" w14:textId="2A8624D0" w:rsidR="009C5896" w:rsidRPr="00BE2215" w:rsidRDefault="009C5896"/>
    <w:p w14:paraId="6781B454" w14:textId="75EFF672" w:rsidR="00BE2215" w:rsidRDefault="00BE2215"/>
    <w:p w14:paraId="11CE5DE4" w14:textId="6714C469" w:rsidR="00BE2215" w:rsidRDefault="00BE2215">
      <w:r>
        <w:t>The facility will discourage home visits for their residents at this time due to the following:</w:t>
      </w:r>
    </w:p>
    <w:p w14:paraId="22BFED80" w14:textId="38071CEB" w:rsidR="00BE2215" w:rsidRDefault="00BE2215"/>
    <w:p w14:paraId="03ED3FE9" w14:textId="40BDC8F8" w:rsidR="00BE2215" w:rsidRDefault="00BE2215" w:rsidP="00BE2215">
      <w:pPr>
        <w:pStyle w:val="ListParagraph"/>
        <w:numPr>
          <w:ilvl w:val="0"/>
          <w:numId w:val="2"/>
        </w:numPr>
      </w:pPr>
      <w:r>
        <w:t>Increase in the community spread of COVID-19</w:t>
      </w:r>
    </w:p>
    <w:p w14:paraId="4BD3B0CD" w14:textId="77777777" w:rsidR="00BE2215" w:rsidRDefault="00BE2215" w:rsidP="00BE2215">
      <w:pPr>
        <w:pStyle w:val="ListParagraph"/>
      </w:pPr>
    </w:p>
    <w:p w14:paraId="632684A4" w14:textId="79F62B63" w:rsidR="00BE2215" w:rsidRDefault="00BE2215" w:rsidP="00BE2215">
      <w:pPr>
        <w:pStyle w:val="ListParagraph"/>
        <w:numPr>
          <w:ilvl w:val="0"/>
          <w:numId w:val="2"/>
        </w:numPr>
      </w:pPr>
      <w:r>
        <w:t>Guidance from the CDC regarding the risk to older adults of severe illness who should avoid in-person gatherings with people who do not live in their household.</w:t>
      </w:r>
    </w:p>
    <w:p w14:paraId="287CA114" w14:textId="77777777" w:rsidR="00D717CD" w:rsidRDefault="00D717CD" w:rsidP="00D717CD">
      <w:pPr>
        <w:pStyle w:val="ListParagraph"/>
      </w:pPr>
    </w:p>
    <w:p w14:paraId="73EB6488" w14:textId="5DCB38AE" w:rsidR="00D717CD" w:rsidRDefault="00D717CD" w:rsidP="00D717CD">
      <w:r>
        <w:t>The following guidance will be followed if a resident is out of the facility for a holiday gathering:</w:t>
      </w:r>
    </w:p>
    <w:p w14:paraId="0E5AD326" w14:textId="4D631007" w:rsidR="00A64C43" w:rsidRDefault="00A64C43" w:rsidP="00D717CD"/>
    <w:p w14:paraId="69497AAA" w14:textId="44737626" w:rsidR="00D717CD" w:rsidRDefault="00D717CD" w:rsidP="00D717CD">
      <w:pPr>
        <w:pStyle w:val="ListParagraph"/>
        <w:numPr>
          <w:ilvl w:val="0"/>
          <w:numId w:val="4"/>
        </w:numPr>
      </w:pPr>
      <w:r>
        <w:t>Education will be provided to the resident and family members on the risks involved, this will be documented in the medical record.</w:t>
      </w:r>
    </w:p>
    <w:p w14:paraId="18A32A91" w14:textId="77777777" w:rsidR="00D717CD" w:rsidRDefault="00D717CD" w:rsidP="00D717CD">
      <w:pPr>
        <w:pStyle w:val="ListParagraph"/>
        <w:ind w:left="1440"/>
      </w:pPr>
    </w:p>
    <w:p w14:paraId="6C6AB15C" w14:textId="5BDA36E2" w:rsidR="00A64C43" w:rsidRDefault="00D717CD" w:rsidP="00D717CD">
      <w:pPr>
        <w:pStyle w:val="ListParagraph"/>
        <w:numPr>
          <w:ilvl w:val="0"/>
          <w:numId w:val="4"/>
        </w:numPr>
      </w:pPr>
      <w:r>
        <w:t xml:space="preserve">Upon return to the facility the resident </w:t>
      </w:r>
      <w:r w:rsidR="00A64C43">
        <w:t>will be placed on quarantine for 14 days</w:t>
      </w:r>
      <w:r>
        <w:t xml:space="preserve">. </w:t>
      </w:r>
      <w:r w:rsidR="00A64C43">
        <w:t xml:space="preserve">The </w:t>
      </w:r>
      <w:r>
        <w:t xml:space="preserve">resident and </w:t>
      </w:r>
      <w:r w:rsidR="00A64C43">
        <w:t>family will be advised that this will most likely result in a room change</w:t>
      </w:r>
      <w:r>
        <w:t xml:space="preserve"> </w:t>
      </w:r>
      <w:r w:rsidR="00A64C43">
        <w:t xml:space="preserve">that may or may not become permanent.  </w:t>
      </w:r>
    </w:p>
    <w:p w14:paraId="0C475055" w14:textId="77777777" w:rsidR="00D717CD" w:rsidRDefault="00D717CD" w:rsidP="00D717CD"/>
    <w:p w14:paraId="0F72F479" w14:textId="367245D3" w:rsidR="00D717CD" w:rsidRDefault="00D717CD" w:rsidP="00D717CD">
      <w:pPr>
        <w:pStyle w:val="ListParagraph"/>
        <w:numPr>
          <w:ilvl w:val="0"/>
          <w:numId w:val="4"/>
        </w:numPr>
      </w:pPr>
      <w:r>
        <w:t>The resident will be tested for COVID-19. On day 14 prior to moving back to their former room (if available).</w:t>
      </w:r>
    </w:p>
    <w:p w14:paraId="48197756" w14:textId="77777777" w:rsidR="00D717CD" w:rsidRDefault="00D717CD" w:rsidP="00D717CD">
      <w:pPr>
        <w:pStyle w:val="ListParagraph"/>
      </w:pPr>
    </w:p>
    <w:p w14:paraId="4B264288" w14:textId="457AB4B2" w:rsidR="00A64C43" w:rsidRDefault="00A64C43" w:rsidP="00D717CD">
      <w:pPr>
        <w:pStyle w:val="ListParagraph"/>
        <w:numPr>
          <w:ilvl w:val="0"/>
          <w:numId w:val="4"/>
        </w:numPr>
      </w:pPr>
      <w:r>
        <w:t>Quarantine beds may be limited in some circumstances and the facility will make every effort to accommodate the resident upon return.</w:t>
      </w:r>
    </w:p>
    <w:p w14:paraId="414CE751" w14:textId="3E52D456" w:rsidR="00A64C43" w:rsidRDefault="00A64C43" w:rsidP="00BE2215">
      <w:pPr>
        <w:pStyle w:val="ListParagraph"/>
      </w:pPr>
    </w:p>
    <w:p w14:paraId="0AA8ACC7" w14:textId="3FA8BF56" w:rsidR="00A64C43" w:rsidRDefault="00A64C43" w:rsidP="00BE2215">
      <w:pPr>
        <w:pStyle w:val="ListParagraph"/>
      </w:pPr>
      <w:r>
        <w:t>The resident and family member will be informed of this policy by the staff when they call to plan the LOA.</w:t>
      </w:r>
    </w:p>
    <w:p w14:paraId="2A81B192" w14:textId="08ECB371" w:rsidR="00A64C43" w:rsidRDefault="00A64C43" w:rsidP="00BE2215">
      <w:pPr>
        <w:pStyle w:val="ListParagraph"/>
      </w:pPr>
    </w:p>
    <w:p w14:paraId="7BACB5E3" w14:textId="2BCABC61" w:rsidR="00EA320F" w:rsidRDefault="00EA320F" w:rsidP="00BE2215">
      <w:pPr>
        <w:pStyle w:val="ListParagraph"/>
      </w:pPr>
    </w:p>
    <w:p w14:paraId="1BA992E8" w14:textId="6E2CE38A" w:rsidR="00EA320F" w:rsidRDefault="00EA320F" w:rsidP="00BE2215">
      <w:pPr>
        <w:pStyle w:val="ListParagraph"/>
      </w:pPr>
      <w:r>
        <w:t>Please feel free to direct families to the CDC website at CDC.gov for additional information and guidance for holiday gatherings.</w:t>
      </w:r>
    </w:p>
    <w:p w14:paraId="4D171257" w14:textId="77777777" w:rsidR="00A64C43" w:rsidRDefault="00A64C43" w:rsidP="00BE2215">
      <w:pPr>
        <w:pStyle w:val="ListParagraph"/>
      </w:pPr>
    </w:p>
    <w:p w14:paraId="6834DE48" w14:textId="7CA2D4DF" w:rsidR="00A64C43" w:rsidRDefault="00A64C43" w:rsidP="00A64C43"/>
    <w:p w14:paraId="723394B8" w14:textId="566F893F" w:rsidR="00BE2215" w:rsidRDefault="00BE2215" w:rsidP="00BE2215"/>
    <w:p w14:paraId="0FF12529" w14:textId="168F6E18" w:rsidR="00BE2215" w:rsidRDefault="00BE2215" w:rsidP="00BE2215"/>
    <w:p w14:paraId="177F451F" w14:textId="77777777" w:rsidR="00A64C43" w:rsidRDefault="00A64C43" w:rsidP="00BE2215"/>
    <w:sectPr w:rsidR="00A64C43" w:rsidSect="008F087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720" w:right="72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FFE0" w14:textId="77777777" w:rsidR="00E72631" w:rsidRDefault="00E72631">
      <w:r>
        <w:separator/>
      </w:r>
    </w:p>
  </w:endnote>
  <w:endnote w:type="continuationSeparator" w:id="0">
    <w:p w14:paraId="097A7984" w14:textId="77777777" w:rsidR="00E72631" w:rsidRDefault="00E7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D901" w14:textId="77777777" w:rsidR="001A413D" w:rsidRDefault="001A4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6F9FD" w14:textId="77777777" w:rsidR="001A413D" w:rsidRDefault="001A4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2ED5" w14:textId="514F90F3" w:rsidR="001A413D" w:rsidRDefault="003E4B00" w:rsidP="003E4B00">
    <w:pPr>
      <w:pStyle w:val="Footer"/>
      <w:tabs>
        <w:tab w:val="clear" w:pos="11808"/>
        <w:tab w:val="right" w:pos="10368"/>
      </w:tabs>
      <w:jc w:val="center"/>
    </w:pPr>
    <w:r>
      <w:rPr>
        <w:sz w:val="16"/>
      </w:rPr>
      <w:t>Pointe Group Care,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C05C" w14:textId="77777777" w:rsidR="00E72631" w:rsidRDefault="00E72631">
      <w:r>
        <w:separator/>
      </w:r>
    </w:p>
  </w:footnote>
  <w:footnote w:type="continuationSeparator" w:id="0">
    <w:p w14:paraId="69B86B61" w14:textId="77777777" w:rsidR="00E72631" w:rsidRDefault="00E7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6BF6" w14:textId="77777777" w:rsidR="001A413D" w:rsidRDefault="001A41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09ED3" w14:textId="77777777" w:rsidR="001A413D" w:rsidRDefault="001A41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2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36"/>
      <w:gridCol w:w="5447"/>
      <w:gridCol w:w="3142"/>
    </w:tblGrid>
    <w:tr w:rsidR="001A413D" w14:paraId="486BFE50" w14:textId="77777777" w:rsidTr="00DB37B1">
      <w:trPr>
        <w:trHeight w:val="354"/>
      </w:trPr>
      <w:tc>
        <w:tcPr>
          <w:tcW w:w="1536" w:type="dxa"/>
          <w:tcBorders>
            <w:top w:val="double" w:sz="6" w:space="0" w:color="auto"/>
            <w:bottom w:val="nil"/>
            <w:right w:val="nil"/>
          </w:tcBorders>
        </w:tcPr>
        <w:p w14:paraId="319C2EEA" w14:textId="77777777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  <w:bookmarkStart w:id="0" w:name="_Hlk15892225"/>
          <w:r>
            <w:t>SUBJECT:</w:t>
          </w:r>
        </w:p>
      </w:tc>
      <w:tc>
        <w:tcPr>
          <w:tcW w:w="5447" w:type="dxa"/>
          <w:tcBorders>
            <w:top w:val="double" w:sz="6" w:space="0" w:color="auto"/>
            <w:left w:val="nil"/>
            <w:bottom w:val="nil"/>
          </w:tcBorders>
        </w:tcPr>
        <w:p w14:paraId="4FC099F4" w14:textId="7D57E73E" w:rsidR="001A413D" w:rsidRDefault="00BE2215" w:rsidP="007656B7">
          <w:pPr>
            <w:pStyle w:val="Header"/>
            <w:tabs>
              <w:tab w:val="clear" w:pos="4320"/>
              <w:tab w:val="clear" w:pos="8640"/>
            </w:tabs>
            <w:spacing w:before="100"/>
          </w:pPr>
          <w:r>
            <w:t>COVID-19 HOLIDAY 2020 POLICY</w:t>
          </w:r>
        </w:p>
      </w:tc>
      <w:tc>
        <w:tcPr>
          <w:tcW w:w="3142" w:type="dxa"/>
          <w:tcBorders>
            <w:top w:val="double" w:sz="6" w:space="0" w:color="auto"/>
            <w:bottom w:val="single" w:sz="6" w:space="0" w:color="auto"/>
          </w:tcBorders>
        </w:tcPr>
        <w:p w14:paraId="2ADF0267" w14:textId="17E88A01" w:rsidR="001A413D" w:rsidRDefault="001A413D" w:rsidP="002838F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</w:p>
      </w:tc>
    </w:tr>
    <w:tr w:rsidR="001A413D" w14:paraId="399DDF19" w14:textId="77777777" w:rsidTr="00DB37B1">
      <w:trPr>
        <w:trHeight w:val="325"/>
      </w:trPr>
      <w:tc>
        <w:tcPr>
          <w:tcW w:w="1536" w:type="dxa"/>
          <w:tcBorders>
            <w:top w:val="nil"/>
            <w:bottom w:val="nil"/>
            <w:right w:val="nil"/>
          </w:tcBorders>
        </w:tcPr>
        <w:p w14:paraId="7208152E" w14:textId="77777777" w:rsidR="001A413D" w:rsidRDefault="001A413D" w:rsidP="007758AB">
          <w:pPr>
            <w:pStyle w:val="Header"/>
            <w:tabs>
              <w:tab w:val="clear" w:pos="4320"/>
              <w:tab w:val="clear" w:pos="8640"/>
            </w:tabs>
            <w:spacing w:before="60"/>
          </w:pPr>
        </w:p>
      </w:tc>
      <w:tc>
        <w:tcPr>
          <w:tcW w:w="5447" w:type="dxa"/>
          <w:tcBorders>
            <w:top w:val="nil"/>
            <w:left w:val="nil"/>
            <w:bottom w:val="nil"/>
          </w:tcBorders>
        </w:tcPr>
        <w:p w14:paraId="3B2188E9" w14:textId="79DDF1FE" w:rsidR="001A413D" w:rsidRDefault="001A413D" w:rsidP="007758AB">
          <w:pPr>
            <w:pStyle w:val="Header"/>
            <w:tabs>
              <w:tab w:val="clear" w:pos="4320"/>
              <w:tab w:val="clear" w:pos="8640"/>
            </w:tabs>
            <w:spacing w:before="60"/>
          </w:pPr>
        </w:p>
      </w:tc>
      <w:tc>
        <w:tcPr>
          <w:tcW w:w="3142" w:type="dxa"/>
          <w:tcBorders>
            <w:top w:val="nil"/>
            <w:bottom w:val="nil"/>
          </w:tcBorders>
        </w:tcPr>
        <w:p w14:paraId="108E2E96" w14:textId="77777777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60"/>
            <w:ind w:left="144"/>
          </w:pPr>
          <w:r>
            <w:t xml:space="preserve">PAGE: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38F0">
            <w:rPr>
              <w:noProof/>
            </w:rPr>
            <w:t>1</w:t>
          </w:r>
          <w:r>
            <w:fldChar w:fldCharType="end"/>
          </w:r>
        </w:p>
      </w:tc>
    </w:tr>
    <w:tr w:rsidR="001A413D" w14:paraId="7F641243" w14:textId="77777777" w:rsidTr="00DB37B1">
      <w:trPr>
        <w:trHeight w:val="384"/>
      </w:trPr>
      <w:tc>
        <w:tcPr>
          <w:tcW w:w="6983" w:type="dxa"/>
          <w:gridSpan w:val="2"/>
          <w:tcBorders>
            <w:top w:val="single" w:sz="6" w:space="0" w:color="auto"/>
            <w:bottom w:val="nil"/>
          </w:tcBorders>
        </w:tcPr>
        <w:p w14:paraId="78849B2B" w14:textId="4B48A726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  <w:r>
            <w:t xml:space="preserve">DEPARTMENT:  </w:t>
          </w:r>
          <w:r w:rsidR="007A1F27">
            <w:t>INFECTION CONTROL</w:t>
          </w:r>
        </w:p>
      </w:tc>
      <w:tc>
        <w:tcPr>
          <w:tcW w:w="3142" w:type="dxa"/>
          <w:tcBorders>
            <w:top w:val="nil"/>
            <w:bottom w:val="single" w:sz="6" w:space="0" w:color="auto"/>
          </w:tcBorders>
        </w:tcPr>
        <w:p w14:paraId="1241BFB4" w14:textId="77777777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60"/>
            <w:ind w:left="144"/>
          </w:pPr>
          <w:r>
            <w:t xml:space="preserve">     OF:  </w:t>
          </w:r>
          <w:r w:rsidR="00F85233">
            <w:rPr>
              <w:noProof/>
            </w:rPr>
            <w:fldChar w:fldCharType="begin"/>
          </w:r>
          <w:r w:rsidR="00F85233">
            <w:rPr>
              <w:noProof/>
            </w:rPr>
            <w:instrText xml:space="preserve"> NUMPAGES  \* MERGEFORMAT </w:instrText>
          </w:r>
          <w:r w:rsidR="00F85233">
            <w:rPr>
              <w:noProof/>
            </w:rPr>
            <w:fldChar w:fldCharType="separate"/>
          </w:r>
          <w:r w:rsidR="002838F0">
            <w:rPr>
              <w:noProof/>
            </w:rPr>
            <w:t>1</w:t>
          </w:r>
          <w:r w:rsidR="00F85233">
            <w:rPr>
              <w:noProof/>
            </w:rPr>
            <w:fldChar w:fldCharType="end"/>
          </w:r>
        </w:p>
      </w:tc>
    </w:tr>
    <w:tr w:rsidR="001A413D" w14:paraId="6510C12A" w14:textId="77777777" w:rsidTr="00DB37B1">
      <w:trPr>
        <w:trHeight w:val="369"/>
      </w:trPr>
      <w:tc>
        <w:tcPr>
          <w:tcW w:w="6983" w:type="dxa"/>
          <w:gridSpan w:val="2"/>
          <w:tcBorders>
            <w:top w:val="nil"/>
            <w:bottom w:val="nil"/>
          </w:tcBorders>
        </w:tcPr>
        <w:p w14:paraId="3D1D852F" w14:textId="77777777" w:rsidR="001A413D" w:rsidRDefault="001A413D" w:rsidP="008F0870">
          <w:pPr>
            <w:pStyle w:val="Header"/>
            <w:tabs>
              <w:tab w:val="clear" w:pos="4320"/>
              <w:tab w:val="clear" w:pos="8640"/>
              <w:tab w:val="left" w:pos="1987"/>
            </w:tabs>
            <w:spacing w:before="60"/>
            <w:ind w:left="144"/>
          </w:pPr>
        </w:p>
      </w:tc>
      <w:tc>
        <w:tcPr>
          <w:tcW w:w="3142" w:type="dxa"/>
          <w:tcBorders>
            <w:top w:val="nil"/>
            <w:bottom w:val="nil"/>
          </w:tcBorders>
        </w:tcPr>
        <w:p w14:paraId="308B24D5" w14:textId="561163F5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  <w:r>
            <w:t xml:space="preserve">EFFECTIVE:  </w:t>
          </w:r>
          <w:r w:rsidR="00BE2215">
            <w:t>11/13/2020</w:t>
          </w:r>
        </w:p>
      </w:tc>
    </w:tr>
    <w:tr w:rsidR="001A413D" w14:paraId="7FACA89A" w14:textId="77777777" w:rsidTr="00DB37B1">
      <w:trPr>
        <w:trHeight w:val="369"/>
      </w:trPr>
      <w:tc>
        <w:tcPr>
          <w:tcW w:w="6983" w:type="dxa"/>
          <w:gridSpan w:val="2"/>
          <w:tcBorders>
            <w:top w:val="single" w:sz="6" w:space="0" w:color="auto"/>
            <w:bottom w:val="double" w:sz="6" w:space="0" w:color="auto"/>
          </w:tcBorders>
        </w:tcPr>
        <w:p w14:paraId="4ECF5487" w14:textId="685C1BC6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  <w:r>
            <w:t xml:space="preserve">APPROVED BY:  </w:t>
          </w:r>
          <w:r w:rsidR="007A1F27">
            <w:t>GOVERNING BODY</w:t>
          </w:r>
        </w:p>
      </w:tc>
      <w:tc>
        <w:tcPr>
          <w:tcW w:w="3142" w:type="dxa"/>
          <w:tcBorders>
            <w:top w:val="single" w:sz="6" w:space="0" w:color="auto"/>
            <w:bottom w:val="double" w:sz="6" w:space="0" w:color="auto"/>
          </w:tcBorders>
        </w:tcPr>
        <w:p w14:paraId="02EAAAF2" w14:textId="72C29B34" w:rsidR="001A413D" w:rsidRDefault="001A413D" w:rsidP="008F0870">
          <w:pPr>
            <w:pStyle w:val="Header"/>
            <w:tabs>
              <w:tab w:val="clear" w:pos="4320"/>
              <w:tab w:val="clear" w:pos="8640"/>
            </w:tabs>
            <w:spacing w:before="100"/>
            <w:ind w:left="144"/>
          </w:pPr>
          <w:r>
            <w:t xml:space="preserve">REVISED:  </w:t>
          </w:r>
          <w:r w:rsidR="00BE2215">
            <w:t>11/13/2020</w:t>
          </w:r>
        </w:p>
      </w:tc>
    </w:tr>
  </w:tbl>
  <w:bookmarkEnd w:id="0"/>
  <w:p w14:paraId="1DCD1FF9" w14:textId="2E396932" w:rsidR="001A413D" w:rsidRDefault="007656B7" w:rsidP="007656B7">
    <w:pPr>
      <w:pStyle w:val="Header"/>
      <w:tabs>
        <w:tab w:val="clear" w:pos="4320"/>
        <w:tab w:val="clear" w:pos="8640"/>
        <w:tab w:val="left" w:pos="7785"/>
      </w:tabs>
    </w:pPr>
    <w:r>
      <w:tab/>
    </w:r>
  </w:p>
  <w:p w14:paraId="61505FF5" w14:textId="77777777" w:rsidR="001A413D" w:rsidRDefault="001A413D" w:rsidP="008F087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3288B0"/>
    <w:lvl w:ilvl="0">
      <w:numFmt w:val="bullet"/>
      <w:lvlText w:val="*"/>
      <w:lvlJc w:val="left"/>
    </w:lvl>
  </w:abstractNum>
  <w:abstractNum w:abstractNumId="1" w15:restartNumberingAfterBreak="0">
    <w:nsid w:val="247C705D"/>
    <w:multiLevelType w:val="hybridMultilevel"/>
    <w:tmpl w:val="E640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4C7A"/>
    <w:multiLevelType w:val="hybridMultilevel"/>
    <w:tmpl w:val="67BC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780"/>
    <w:multiLevelType w:val="hybridMultilevel"/>
    <w:tmpl w:val="C36CA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28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96"/>
    <w:rsid w:val="001610A8"/>
    <w:rsid w:val="001A413D"/>
    <w:rsid w:val="002838F0"/>
    <w:rsid w:val="003601E3"/>
    <w:rsid w:val="00361DBE"/>
    <w:rsid w:val="003E4A46"/>
    <w:rsid w:val="003E4B00"/>
    <w:rsid w:val="005A42F3"/>
    <w:rsid w:val="005E0697"/>
    <w:rsid w:val="006B671B"/>
    <w:rsid w:val="007656B7"/>
    <w:rsid w:val="007758AB"/>
    <w:rsid w:val="007A1F27"/>
    <w:rsid w:val="008C7689"/>
    <w:rsid w:val="008F0870"/>
    <w:rsid w:val="00937BDE"/>
    <w:rsid w:val="009A1D5B"/>
    <w:rsid w:val="009C5896"/>
    <w:rsid w:val="00A64C43"/>
    <w:rsid w:val="00A6528F"/>
    <w:rsid w:val="00B334C8"/>
    <w:rsid w:val="00B475C9"/>
    <w:rsid w:val="00B805E8"/>
    <w:rsid w:val="00BB3DC3"/>
    <w:rsid w:val="00BE2215"/>
    <w:rsid w:val="00BF2293"/>
    <w:rsid w:val="00C301AC"/>
    <w:rsid w:val="00CE007F"/>
    <w:rsid w:val="00CE29FD"/>
    <w:rsid w:val="00D46607"/>
    <w:rsid w:val="00D717CD"/>
    <w:rsid w:val="00D824D5"/>
    <w:rsid w:val="00DB37B1"/>
    <w:rsid w:val="00DF1D5F"/>
    <w:rsid w:val="00E46316"/>
    <w:rsid w:val="00E72631"/>
    <w:rsid w:val="00E7546C"/>
    <w:rsid w:val="00EA320F"/>
    <w:rsid w:val="00F7469A"/>
    <w:rsid w:val="00F85233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260358"/>
  <w15:chartTrackingRefBased/>
  <w15:docId w15:val="{60774843-59CC-461B-A311-5831492E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cn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1180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BE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1WORDH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1WORDHDR</Template>
  <TotalTime>1</TotalTime>
  <Pages>1</Pages>
  <Words>241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 Care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 Care</dc:title>
  <dc:subject/>
  <dc:creator>Gloria</dc:creator>
  <cp:keywords/>
  <cp:lastModifiedBy>Jennifer Chen</cp:lastModifiedBy>
  <cp:revision>2</cp:revision>
  <dcterms:created xsi:type="dcterms:W3CDTF">2020-11-13T22:19:00Z</dcterms:created>
  <dcterms:modified xsi:type="dcterms:W3CDTF">2020-11-13T22:19:00Z</dcterms:modified>
</cp:coreProperties>
</file>